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09" w:rsidRPr="004A1262" w:rsidRDefault="00856F09" w:rsidP="00856F09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color w:val="CC0099"/>
          <w:sz w:val="28"/>
          <w:szCs w:val="28"/>
          <w:rtl/>
          <w:lang w:bidi="fa-IR"/>
        </w:rPr>
      </w:pPr>
      <w:r w:rsidRPr="00CA7131">
        <w:rPr>
          <w:rFonts w:cs="B Nazanin" w:hint="cs"/>
          <w:b/>
          <w:bCs/>
          <w:color w:val="CC0099"/>
          <w:sz w:val="28"/>
          <w:szCs w:val="28"/>
          <w:rtl/>
          <w:lang w:bidi="fa-IR"/>
        </w:rPr>
        <w:t>تجهیزات</w:t>
      </w:r>
      <w:r>
        <w:rPr>
          <w:rFonts w:cs="B Nazanin" w:hint="cs"/>
          <w:b/>
          <w:bCs/>
          <w:color w:val="CC0099"/>
          <w:sz w:val="28"/>
          <w:szCs w:val="28"/>
          <w:rtl/>
          <w:lang w:bidi="fa-IR"/>
        </w:rPr>
        <w:t xml:space="preserve"> کارگاه </w:t>
      </w:r>
      <w:r w:rsidRPr="00CA7131">
        <w:rPr>
          <w:rFonts w:cs="B Nazanin" w:hint="cs"/>
          <w:b/>
          <w:bCs/>
          <w:color w:val="CC0099"/>
          <w:sz w:val="28"/>
          <w:szCs w:val="28"/>
          <w:rtl/>
          <w:lang w:bidi="fa-IR"/>
        </w:rPr>
        <w:t>نقشه</w:t>
      </w:r>
      <w:r w:rsidRPr="00CA7131">
        <w:rPr>
          <w:rFonts w:cs="B Nazanin" w:hint="cs"/>
          <w:b/>
          <w:bCs/>
          <w:color w:val="CC0099"/>
          <w:sz w:val="28"/>
          <w:szCs w:val="28"/>
          <w:rtl/>
          <w:lang w:bidi="fa-IR"/>
        </w:rPr>
        <w:softHyphen/>
        <w:t>برداری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671"/>
        <w:gridCol w:w="6196"/>
        <w:gridCol w:w="2709"/>
      </w:tblGrid>
      <w:tr w:rsidR="00856F09" w:rsidRPr="00CC1BB3" w:rsidTr="00F07C79">
        <w:trPr>
          <w:jc w:val="center"/>
        </w:trPr>
        <w:tc>
          <w:tcPr>
            <w:tcW w:w="612" w:type="dxa"/>
            <w:vAlign w:val="center"/>
          </w:tcPr>
          <w:p w:rsidR="00856F09" w:rsidRPr="00CC1BB3" w:rsidRDefault="00856F09" w:rsidP="00F07C7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C1B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6246" w:type="dxa"/>
            <w:vAlign w:val="center"/>
          </w:tcPr>
          <w:p w:rsidR="00856F09" w:rsidRPr="00CC1BB3" w:rsidRDefault="00856F09" w:rsidP="00F07C7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C1B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2718" w:type="dxa"/>
            <w:vAlign w:val="center"/>
          </w:tcPr>
          <w:p w:rsidR="00856F09" w:rsidRPr="00CC1BB3" w:rsidRDefault="00856F09" w:rsidP="00F07C7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C1B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عکس</w:t>
            </w:r>
          </w:p>
        </w:tc>
      </w:tr>
      <w:tr w:rsidR="00856F09" w:rsidRPr="00CC1BB3" w:rsidTr="00F07C79">
        <w:trPr>
          <w:jc w:val="center"/>
        </w:trPr>
        <w:tc>
          <w:tcPr>
            <w:tcW w:w="612" w:type="dxa"/>
            <w:vAlign w:val="center"/>
          </w:tcPr>
          <w:p w:rsidR="00856F09" w:rsidRPr="00CC1BB3" w:rsidRDefault="00856F09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1BB3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246" w:type="dxa"/>
            <w:vAlign w:val="center"/>
          </w:tcPr>
          <w:p w:rsidR="00856F09" w:rsidRPr="00CC1BB3" w:rsidRDefault="00856F09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A1262">
              <w:rPr>
                <w:rFonts w:cs="B Nazanin" w:hint="cs"/>
                <w:sz w:val="28"/>
                <w:szCs w:val="28"/>
                <w:rtl/>
                <w:lang w:bidi="fa-IR"/>
              </w:rPr>
              <w:t>پهپاد فتوگرامتری (</w:t>
            </w:r>
            <w:r w:rsidRPr="004A1262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UAV</w:t>
            </w:r>
            <w:r w:rsidRPr="004A1262">
              <w:rPr>
                <w:rFonts w:cs="B Nazanin" w:hint="cs"/>
                <w:sz w:val="28"/>
                <w:szCs w:val="28"/>
                <w:rtl/>
                <w:lang w:bidi="fa-IR"/>
              </w:rPr>
              <w:t>) جهت تهیه نقشه به روش هوایی</w:t>
            </w:r>
          </w:p>
        </w:tc>
        <w:tc>
          <w:tcPr>
            <w:tcW w:w="2718" w:type="dxa"/>
            <w:vAlign w:val="center"/>
          </w:tcPr>
          <w:p w:rsidR="00856F09" w:rsidRPr="00CC1BB3" w:rsidRDefault="00856F09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B6651">
              <w:rPr>
                <w:rFonts w:ascii="Times New Roman" w:hAnsi="Times New Roman" w:cs="B Nazanin"/>
                <w:noProof/>
                <w:sz w:val="20"/>
                <w:szCs w:val="24"/>
                <w:rtl/>
              </w:rPr>
              <w:drawing>
                <wp:inline distT="0" distB="0" distL="0" distR="0">
                  <wp:extent cx="978011" cy="651311"/>
                  <wp:effectExtent l="0" t="0" r="0" b="0"/>
                  <wp:docPr id="71" name="Picture 71" descr="E:\telegram\رستگار\photo_۲۰۱۷-۰۳-۰۷_۱۱-۵۷-۲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telegram\رستگار\photo_۲۰۱۷-۰۳-۰۷_۱۱-۵۷-۲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639" cy="656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F09" w:rsidRPr="00CC1BB3" w:rsidTr="00F07C79">
        <w:trPr>
          <w:jc w:val="center"/>
        </w:trPr>
        <w:tc>
          <w:tcPr>
            <w:tcW w:w="612" w:type="dxa"/>
            <w:vAlign w:val="center"/>
          </w:tcPr>
          <w:p w:rsidR="00856F09" w:rsidRPr="00CC1BB3" w:rsidRDefault="00856F09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1BB3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246" w:type="dxa"/>
            <w:vAlign w:val="center"/>
          </w:tcPr>
          <w:p w:rsidR="00856F09" w:rsidRPr="00CC1BB3" w:rsidRDefault="00856F09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F2D9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GPS</w:t>
            </w:r>
            <w:r w:rsidRPr="00BF2D9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سه فرکانسه و تک فرکانسه جهت تعیین موقعیت دقیق</w:t>
            </w:r>
          </w:p>
        </w:tc>
        <w:tc>
          <w:tcPr>
            <w:tcW w:w="2718" w:type="dxa"/>
            <w:vAlign w:val="center"/>
          </w:tcPr>
          <w:p w:rsidR="00856F09" w:rsidRPr="00CC1BB3" w:rsidRDefault="00856F09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/>
                <w:noProof/>
                <w:sz w:val="20"/>
                <w:szCs w:val="24"/>
                <w:rtl/>
              </w:rPr>
              <w:drawing>
                <wp:inline distT="0" distB="0" distL="0" distR="0">
                  <wp:extent cx="874644" cy="718564"/>
                  <wp:effectExtent l="0" t="0" r="1905" b="5715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551" cy="717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F09" w:rsidRPr="00CC1BB3" w:rsidTr="00F07C79">
        <w:trPr>
          <w:jc w:val="center"/>
        </w:trPr>
        <w:tc>
          <w:tcPr>
            <w:tcW w:w="612" w:type="dxa"/>
            <w:vAlign w:val="center"/>
          </w:tcPr>
          <w:p w:rsidR="00856F09" w:rsidRPr="00CC1BB3" w:rsidRDefault="00856F09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1BB3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246" w:type="dxa"/>
            <w:vAlign w:val="center"/>
          </w:tcPr>
          <w:p w:rsidR="00856F09" w:rsidRPr="00CC1BB3" w:rsidRDefault="00856F09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دوربین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های توتال استیشن و سایر تجهیزات و ملحقات جهت نقشه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>برداری زمینی</w:t>
            </w:r>
          </w:p>
        </w:tc>
        <w:tc>
          <w:tcPr>
            <w:tcW w:w="2718" w:type="dxa"/>
            <w:vAlign w:val="center"/>
          </w:tcPr>
          <w:p w:rsidR="00856F09" w:rsidRPr="00CC1BB3" w:rsidRDefault="00856F09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object w:dxaOrig="2115" w:dyaOrig="29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96pt" o:ole="">
                  <v:imagedata r:id="rId7" o:title=""/>
                </v:shape>
                <o:OLEObject Type="Embed" ProgID="PBrush" ShapeID="_x0000_i1025" DrawAspect="Content" ObjectID="_1590221658" r:id="rId8"/>
              </w:object>
            </w:r>
          </w:p>
        </w:tc>
      </w:tr>
    </w:tbl>
    <w:p w:rsidR="00856F09" w:rsidRPr="00BD1979" w:rsidRDefault="00856F09" w:rsidP="00856F09">
      <w:pPr>
        <w:rPr>
          <w:rFonts w:cs="B Nazanin"/>
          <w:sz w:val="28"/>
          <w:szCs w:val="28"/>
          <w:rtl/>
          <w:lang w:bidi="fa-IR"/>
        </w:rPr>
      </w:pPr>
    </w:p>
    <w:p w:rsidR="007D2D2B" w:rsidRDefault="007D2D2B"/>
    <w:sectPr w:rsidR="007D2D2B" w:rsidSect="0004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B5AB1"/>
    <w:multiLevelType w:val="hybridMultilevel"/>
    <w:tmpl w:val="3076AE0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6F09"/>
    <w:rsid w:val="007D2D2B"/>
    <w:rsid w:val="0085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6F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Ali.M</dc:creator>
  <cp:lastModifiedBy>Ali.M</cp:lastModifiedBy>
  <cp:revision>1</cp:revision>
  <dcterms:created xsi:type="dcterms:W3CDTF">2018-06-11T06:57:00Z</dcterms:created>
  <dcterms:modified xsi:type="dcterms:W3CDTF">2018-06-11T06:57:00Z</dcterms:modified>
</cp:coreProperties>
</file>